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having or consisting of one. entire, whole </w:t>
            </w:r>
          </w:p>
          <w:p>
            <w:pPr>
              <w:keepLines/>
              <w:pStyle w:val="CluesTiny"/>
            </w:pPr>
            <w:r>
              <w:rPr>
                <w:b w:val="true"/>
                <w:bCs w:val="true"/>
              </w:rPr>
              <w:t xml:space="preserve">4. </w:t>
            </w:r>
            <w:r>
              <w:t xml:space="preserve">requiring or exhibiting knowledge that is restricted to a small group</w:t>
            </w:r>
          </w:p>
          <w:p>
            <w:pPr>
              <w:keepLines/>
              <w:pStyle w:val="CluesTiny"/>
            </w:pPr>
            <w:r>
              <w:rPr>
                <w:b w:val="true"/>
                <w:bCs w:val="true"/>
              </w:rPr>
              <w:t xml:space="preserve">11. </w:t>
            </w:r>
            <w:r>
              <w:t xml:space="preserve">study of divine things or religious truth; divinity.</w:t>
            </w:r>
          </w:p>
          <w:p>
            <w:pPr>
              <w:keepLines/>
              <w:pStyle w:val="CluesTiny"/>
            </w:pPr>
            <w:r>
              <w:rPr>
                <w:b w:val="true"/>
                <w:bCs w:val="true"/>
              </w:rPr>
              <w:t xml:space="preserve">13. </w:t>
            </w:r>
            <w:r>
              <w:t xml:space="preserve">the science dealing with the structure of animals and plants.</w:t>
            </w:r>
          </w:p>
          <w:p>
            <w:pPr>
              <w:keepLines/>
              <w:pStyle w:val="CluesTiny"/>
            </w:pPr>
            <w:r>
              <w:rPr>
                <w:b w:val="true"/>
                <w:bCs w:val="true"/>
              </w:rPr>
              <w:t xml:space="preserve">15. </w:t>
            </w:r>
            <w:r>
              <w:t xml:space="preserve">of or relating to language</w:t>
            </w:r>
          </w:p>
          <w:p>
            <w:pPr>
              <w:keepLines/>
              <w:pStyle w:val="CluesTiny"/>
            </w:pPr>
            <w:r>
              <w:rPr>
                <w:b w:val="true"/>
                <w:bCs w:val="true"/>
              </w:rPr>
              <w:t xml:space="preserve">17. </w:t>
            </w:r>
            <w:r>
              <w:t xml:space="preserve">an imaginary band in the heavens centered on the ecliptic that encompasses the apparent paths of all the planets and is divided into 12 constellations or signs each taken for astrological purposes to extend 30 degrees of longitude</w:t>
            </w:r>
          </w:p>
          <w:p>
            <w:pPr>
              <w:keepLines/>
              <w:pStyle w:val="CluesTiny"/>
            </w:pPr>
            <w:r>
              <w:rPr>
                <w:b w:val="true"/>
                <w:bCs w:val="true"/>
              </w:rPr>
              <w:t xml:space="preserve">18. </w:t>
            </w:r>
            <w:r>
              <w:t xml:space="preserve">to cause or facilitate the beginning of : set going</w:t>
            </w:r>
          </w:p>
          <w:p>
            <w:pPr>
              <w:keepLines/>
              <w:pStyle w:val="CluesTiny"/>
            </w:pPr>
            <w:r>
              <w:rPr>
                <w:b w:val="true"/>
                <w:bCs w:val="true"/>
              </w:rPr>
              <w:t xml:space="preserve">19. </w:t>
            </w:r>
            <w:r>
              <w:t xml:space="preserve">being such in name only; so-called; putative:</w:t>
            </w:r>
          </w:p>
          <w:p>
            <w:pPr>
              <w:keepLines/>
              <w:pStyle w:val="CluesTiny"/>
            </w:pPr>
            <w:r>
              <w:rPr>
                <w:b w:val="true"/>
                <w:bCs w:val="true"/>
              </w:rPr>
              <w:t xml:space="preserve">20. </w:t>
            </w:r>
            <w:r>
              <w:t xml:space="preserve">the history of a linguistic form (such as a word) shown by tracing its development since its earliest recorded occurrence in the language where it is found</w:t>
            </w:r>
          </w:p>
          <w:p>
            <w:pPr>
              <w:keepLines/>
              <w:pStyle w:val="CluesTiny"/>
            </w:pPr>
            <w:r>
              <w:rPr>
                <w:b w:val="true"/>
                <w:bCs w:val="true"/>
              </w:rPr>
              <w:t xml:space="preserve">21. </w:t>
            </w:r>
            <w:r>
              <w:t xml:space="preserve">a ruler of ancient Egypt</w:t>
            </w:r>
          </w:p>
        </w:tc>
        <w:tc>
          <w:p>
            <w:pPr>
              <w:pStyle w:val="CluesTiny"/>
            </w:pPr>
            <w:r>
              <w:rPr>
                <w:b w:val="true"/>
                <w:bCs w:val="true"/>
              </w:rPr>
              <w:t xml:space="preserve">Down</w:t>
            </w:r>
          </w:p>
          <w:p>
            <w:pPr>
              <w:keepLines/>
              <w:pStyle w:val="CluesTiny"/>
            </w:pPr>
            <w:r>
              <w:rPr>
                <w:b w:val="true"/>
                <w:bCs w:val="true"/>
              </w:rPr>
              <w:t xml:space="preserve">1. </w:t>
            </w:r>
            <w:r>
              <w:t xml:space="preserve">of, relating to, or constituting a subfamily of the Afro-Asiatic language family that includes Hebrew, Aramaic, Arabic, and Amharic</w:t>
            </w:r>
          </w:p>
          <w:p>
            <w:pPr>
              <w:keepLines/>
              <w:pStyle w:val="CluesTiny"/>
            </w:pPr>
            <w:r>
              <w:rPr>
                <w:b w:val="true"/>
                <w:bCs w:val="true"/>
              </w:rPr>
              <w:t xml:space="preserve">2. </w:t>
            </w:r>
            <w:r>
              <w:t xml:space="preserve">a level of existence or consciousness</w:t>
            </w:r>
          </w:p>
          <w:p>
            <w:pPr>
              <w:keepLines/>
              <w:pStyle w:val="CluesTiny"/>
            </w:pPr>
            <w:r>
              <w:rPr>
                <w:b w:val="true"/>
                <w:bCs w:val="true"/>
              </w:rPr>
              <w:t xml:space="preserve">5. </w:t>
            </w:r>
            <w:r>
              <w:t xml:space="preserve">the branch of applied mathematics that deals with the measurement of the shape and area of large tracts of country, the exact position of geographical points, and the curvature, shape, and dimensions of the earth.</w:t>
            </w:r>
          </w:p>
          <w:p>
            <w:pPr>
              <w:keepLines/>
              <w:pStyle w:val="CluesTiny"/>
            </w:pPr>
            <w:r>
              <w:rPr>
                <w:b w:val="true"/>
                <w:bCs w:val="true"/>
              </w:rPr>
              <w:t xml:space="preserve">6. </w:t>
            </w:r>
            <w:r>
              <w:t xml:space="preserve">the science of the mind or of mental states and processes</w:t>
            </w:r>
          </w:p>
          <w:p>
            <w:pPr>
              <w:keepLines/>
              <w:pStyle w:val="CluesTiny"/>
            </w:pPr>
            <w:r>
              <w:rPr>
                <w:b w:val="true"/>
                <w:bCs w:val="true"/>
              </w:rPr>
              <w:t xml:space="preserve">7. </w:t>
            </w:r>
            <w:r>
              <w:t xml:space="preserve">belonging to the outer or less initiate circle</w:t>
            </w:r>
          </w:p>
          <w:p>
            <w:pPr>
              <w:keepLines/>
              <w:pStyle w:val="CluesTiny"/>
            </w:pPr>
            <w:r>
              <w:rPr>
                <w:b w:val="true"/>
                <w:bCs w:val="true"/>
              </w:rPr>
              <w:t xml:space="preserve">8. </w:t>
            </w:r>
            <w:r>
              <w:t xml:space="preserve">a traditional, esoteric, occult, or secret matter</w:t>
            </w:r>
          </w:p>
          <w:p>
            <w:pPr>
              <w:keepLines/>
              <w:pStyle w:val="CluesTiny"/>
            </w:pPr>
            <w:r>
              <w:rPr>
                <w:b w:val="true"/>
                <w:bCs w:val="true"/>
              </w:rPr>
              <w:t xml:space="preserve">9. </w:t>
            </w:r>
            <w:r>
              <w:t xml:space="preserve">to adjust to or keep in proper measure or proportion</w:t>
            </w:r>
          </w:p>
          <w:p>
            <w:pPr>
              <w:keepLines/>
              <w:pStyle w:val="CluesTiny"/>
            </w:pPr>
            <w:r>
              <w:rPr>
                <w:b w:val="true"/>
                <w:bCs w:val="true"/>
              </w:rPr>
              <w:t xml:space="preserve">10. </w:t>
            </w:r>
            <w:r>
              <w:t xml:space="preserve">of, relating to, or suggesting heaven or divinity</w:t>
            </w:r>
          </w:p>
          <w:p>
            <w:pPr>
              <w:keepLines/>
              <w:pStyle w:val="CluesTiny"/>
            </w:pPr>
            <w:r>
              <w:rPr>
                <w:b w:val="true"/>
                <w:bCs w:val="true"/>
              </w:rPr>
              <w:t xml:space="preserve">12. </w:t>
            </w:r>
            <w:r>
              <w:t xml:space="preserve">a state of intellectual or emotional balance</w:t>
            </w:r>
          </w:p>
          <w:p>
            <w:pPr>
              <w:keepLines/>
              <w:pStyle w:val="CluesTiny"/>
            </w:pPr>
            <w:r>
              <w:rPr>
                <w:b w:val="true"/>
                <w:bCs w:val="true"/>
              </w:rPr>
              <w:t xml:space="preserve">14. </w:t>
            </w:r>
            <w:r>
              <w:t xml:space="preserve">a medieval chemical science and speculative philosophy aiming to achieve the transmutation of the base metals into gold</w:t>
            </w:r>
          </w:p>
          <w:p>
            <w:pPr>
              <w:keepLines/>
              <w:pStyle w:val="CluesTiny"/>
            </w:pPr>
            <w:r>
              <w:rPr>
                <w:b w:val="true"/>
                <w:bCs w:val="true"/>
              </w:rPr>
              <w:t xml:space="preserve">16. </w:t>
            </w:r>
            <w:r>
              <w:t xml:space="preserve">Old Testament a Hebrew word for God or gods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TEST</dc:title>
  <dcterms:created xsi:type="dcterms:W3CDTF">2021-10-11T21:15:55Z</dcterms:created>
  <dcterms:modified xsi:type="dcterms:W3CDTF">2021-10-11T21:15:55Z</dcterms:modified>
</cp:coreProperties>
</file>