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VOLCANO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GEYSERS    </w:t>
      </w:r>
      <w:r>
        <w:t xml:space="preserve">   VOLCANO    </w:t>
      </w:r>
      <w:r>
        <w:t xml:space="preserve">   FAULT    </w:t>
      </w:r>
      <w:r>
        <w:t xml:space="preserve">   DORMANT    </w:t>
      </w:r>
      <w:r>
        <w:t xml:space="preserve">   ACTIVE    </w:t>
      </w:r>
      <w:r>
        <w:t xml:space="preserve">   MANTLE    </w:t>
      </w:r>
      <w:r>
        <w:t xml:space="preserve">   MAGMA    </w:t>
      </w:r>
      <w:r>
        <w:t xml:space="preserve">   ERUPTION    </w:t>
      </w:r>
      <w:r>
        <w:t xml:space="preserve">   LAVA    </w:t>
      </w:r>
      <w:r>
        <w:t xml:space="preserve">   VENT    </w:t>
      </w:r>
      <w:r>
        <w:t xml:space="preserve">   ASHCLOUD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VOLCANO WORDSEARCH</dc:title>
  <dcterms:created xsi:type="dcterms:W3CDTF">2021-10-11T21:20:20Z</dcterms:created>
  <dcterms:modified xsi:type="dcterms:W3CDTF">2021-10-11T21:20:20Z</dcterms:modified>
</cp:coreProperties>
</file>