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Vaccines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Illness    </w:t>
      </w:r>
      <w:r>
        <w:t xml:space="preserve">   mmr    </w:t>
      </w:r>
      <w:r>
        <w:t xml:space="preserve">   Markers    </w:t>
      </w:r>
      <w:r>
        <w:t xml:space="preserve">   Immunity    </w:t>
      </w:r>
      <w:r>
        <w:t xml:space="preserve">   memorycell    </w:t>
      </w:r>
      <w:r>
        <w:t xml:space="preserve">   whitebloodcell    </w:t>
      </w:r>
      <w:r>
        <w:t xml:space="preserve">   antibodies    </w:t>
      </w:r>
      <w:r>
        <w:t xml:space="preserve">   Pathogen    </w:t>
      </w:r>
      <w:r>
        <w:t xml:space="preserve">   Immunisation    </w:t>
      </w:r>
      <w:r>
        <w:t xml:space="preserve">   Vaccine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Vaccines</dc:title>
  <dcterms:created xsi:type="dcterms:W3CDTF">2021-10-11T20:44:22Z</dcterms:created>
  <dcterms:modified xsi:type="dcterms:W3CDTF">2021-10-11T20:44:22Z</dcterms:modified>
</cp:coreProperties>
</file>