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tingling    </w:t>
      </w:r>
      <w:r>
        <w:t xml:space="preserve">   red light    </w:t>
      </w:r>
      <w:r>
        <w:t xml:space="preserve">   yellow light    </w:t>
      </w:r>
      <w:r>
        <w:t xml:space="preserve">   vein mapping    </w:t>
      </w:r>
      <w:r>
        <w:t xml:space="preserve">   low arterial pressure    </w:t>
      </w:r>
      <w:r>
        <w:t xml:space="preserve">   low blood flow rate    </w:t>
      </w:r>
      <w:r>
        <w:t xml:space="preserve">   catheter    </w:t>
      </w:r>
      <w:r>
        <w:t xml:space="preserve">   pain    </w:t>
      </w:r>
      <w:r>
        <w:t xml:space="preserve">   aneurysm    </w:t>
      </w:r>
      <w:r>
        <w:t xml:space="preserve">   steal syndrome    </w:t>
      </w:r>
      <w:r>
        <w:t xml:space="preserve">   surveillance    </w:t>
      </w:r>
      <w:r>
        <w:t xml:space="preserve">   non maturing    </w:t>
      </w:r>
      <w:r>
        <w:t xml:space="preserve">   swollen    </w:t>
      </w:r>
      <w:r>
        <w:t xml:space="preserve">   difficult cannulation    </w:t>
      </w:r>
      <w:r>
        <w:t xml:space="preserve">   infiltration    </w:t>
      </w:r>
      <w:r>
        <w:t xml:space="preserve">   transposition    </w:t>
      </w:r>
      <w:r>
        <w:t xml:space="preserve">   recirculation    </w:t>
      </w:r>
      <w:r>
        <w:t xml:space="preserve">   prolonged bleeding    </w:t>
      </w:r>
      <w:r>
        <w:t xml:space="preserve">   high venous pressure    </w:t>
      </w:r>
      <w:r>
        <w:t xml:space="preserve">   clotted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Access</dc:title>
  <dcterms:created xsi:type="dcterms:W3CDTF">2021-10-11T20:47:22Z</dcterms:created>
  <dcterms:modified xsi:type="dcterms:W3CDTF">2021-10-11T20:47:22Z</dcterms:modified>
</cp:coreProperties>
</file>