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broccoli    </w:t>
      </w:r>
      <w:r>
        <w:t xml:space="preserve">   cauliflower    </w:t>
      </w:r>
      <w:r>
        <w:t xml:space="preserve">   lettuce    </w:t>
      </w:r>
      <w:r>
        <w:t xml:space="preserve">   okra    </w:t>
      </w:r>
      <w:r>
        <w:t xml:space="preserve">   mushroom    </w:t>
      </w:r>
      <w:r>
        <w:t xml:space="preserve">   beans    </w:t>
      </w:r>
      <w:r>
        <w:t xml:space="preserve">   peas    </w:t>
      </w:r>
      <w:r>
        <w:t xml:space="preserve">   taro    </w:t>
      </w:r>
      <w:r>
        <w:t xml:space="preserve">   bittergourd    </w:t>
      </w:r>
      <w:r>
        <w:t xml:space="preserve">   bottlegourd    </w:t>
      </w:r>
      <w:r>
        <w:t xml:space="preserve">   watermorningglory    </w:t>
      </w:r>
      <w:r>
        <w:t xml:space="preserve">   radish    </w:t>
      </w:r>
      <w:r>
        <w:t xml:space="preserve">   turnip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2021-10-11T20:48:33Z</dcterms:created>
  <dcterms:modified xsi:type="dcterms:W3CDTF">2021-10-11T20:48:33Z</dcterms:modified>
</cp:coreProperties>
</file>