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Venezuela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BIEN ME SABE    </w:t>
      </w:r>
      <w:r>
        <w:t xml:space="preserve">   CHICHA    </w:t>
      </w:r>
      <w:r>
        <w:t xml:space="preserve">   AREPA    </w:t>
      </w:r>
      <w:r>
        <w:t xml:space="preserve">   petroleum    </w:t>
      </w:r>
      <w:r>
        <w:t xml:space="preserve">   South America    </w:t>
      </w:r>
      <w:r>
        <w:t xml:space="preserve">   Los Roques    </w:t>
      </w:r>
      <w:r>
        <w:t xml:space="preserve">   Angel Falls    </w:t>
      </w:r>
      <w:r>
        <w:t xml:space="preserve">   Venezuela    </w:t>
      </w:r>
      <w:r>
        <w:t xml:space="preserve">   Caracas    </w:t>
      </w:r>
      <w:r>
        <w:t xml:space="preserve">   Catholic    </w:t>
      </w:r>
      <w:r>
        <w:t xml:space="preserve">   bolívar    </w:t>
      </w:r>
      <w:r>
        <w:t xml:space="preserve">   Nicolás Maduro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Venezuela</dc:title>
  <dcterms:created xsi:type="dcterms:W3CDTF">2021-10-11T20:48:41Z</dcterms:created>
  <dcterms:modified xsi:type="dcterms:W3CDTF">2021-10-11T20:48:41Z</dcterms:modified>
</cp:coreProperties>
</file>