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anduvimos    </w:t>
      </w:r>
      <w:r>
        <w:t xml:space="preserve">   supo    </w:t>
      </w:r>
      <w:r>
        <w:t xml:space="preserve">   dijo    </w:t>
      </w:r>
      <w:r>
        <w:t xml:space="preserve">   hubo    </w:t>
      </w:r>
      <w:r>
        <w:t xml:space="preserve">   hiciste    </w:t>
      </w:r>
      <w:r>
        <w:t xml:space="preserve">   pudieron    </w:t>
      </w:r>
      <w:r>
        <w:t xml:space="preserve">   pusieron    </w:t>
      </w:r>
      <w:r>
        <w:t xml:space="preserve">   quisiste    </w:t>
      </w:r>
      <w:r>
        <w:t xml:space="preserve">   supe    </w:t>
      </w:r>
      <w:r>
        <w:t xml:space="preserve">   tuvo    </w:t>
      </w:r>
      <w:r>
        <w:t xml:space="preserve">   trajeron    </w:t>
      </w:r>
      <w:r>
        <w:t xml:space="preserve">   viniste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</dc:title>
  <dcterms:created xsi:type="dcterms:W3CDTF">2021-10-11T20:48:49Z</dcterms:created>
  <dcterms:modified xsi:type="dcterms:W3CDTF">2021-10-11T20:48:49Z</dcterms:modified>
</cp:coreProperties>
</file>