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 and Adverbs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loudly    </w:t>
      </w:r>
      <w:r>
        <w:t xml:space="preserve">   loud    </w:t>
      </w:r>
      <w:r>
        <w:t xml:space="preserve">   carefully    </w:t>
      </w:r>
      <w:r>
        <w:t xml:space="preserve">   careful    </w:t>
      </w:r>
      <w:r>
        <w:t xml:space="preserve">   quickly    </w:t>
      </w:r>
      <w:r>
        <w:t xml:space="preserve">   quick    </w:t>
      </w:r>
      <w:r>
        <w:t xml:space="preserve">   proudly    </w:t>
      </w:r>
      <w:r>
        <w:t xml:space="preserve">   proud    </w:t>
      </w:r>
      <w:r>
        <w:t xml:space="preserve">   quietly    </w:t>
      </w:r>
      <w:r>
        <w:t xml:space="preserve">   quiet    </w:t>
      </w:r>
      <w:r>
        <w:t xml:space="preserve">   happily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and Adverbs</dc:title>
  <dcterms:created xsi:type="dcterms:W3CDTF">2021-10-11T20:49:47Z</dcterms:created>
  <dcterms:modified xsi:type="dcterms:W3CDTF">2021-10-11T20:49:47Z</dcterms:modified>
</cp:coreProperties>
</file>