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Verbs, present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cry    </w:t>
      </w:r>
      <w:r>
        <w:t xml:space="preserve">   find    </w:t>
      </w:r>
      <w:r>
        <w:t xml:space="preserve">   go    </w:t>
      </w:r>
      <w:r>
        <w:t xml:space="preserve">   meet    </w:t>
      </w:r>
      <w:r>
        <w:t xml:space="preserve">   run    </w:t>
      </w:r>
      <w:r>
        <w:t xml:space="preserve">   say    </w:t>
      </w:r>
      <w:r>
        <w:t xml:space="preserve">   take    </w:t>
      </w:r>
      <w:r>
        <w:t xml:space="preserve">   teach    </w:t>
      </w:r>
      <w:r>
        <w:t xml:space="preserve">   tell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Verbs, present tense</dc:title>
  <dcterms:created xsi:type="dcterms:W3CDTF">2021-10-11T20:50:28Z</dcterms:created>
  <dcterms:modified xsi:type="dcterms:W3CDTF">2021-10-11T20:50:28Z</dcterms:modified>
</cp:coreProperties>
</file>