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Verskillende tipes vervoer deur die eeue (kwartaal 4)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roeiboot    </w:t>
      </w:r>
      <w:r>
        <w:t xml:space="preserve">   kanoe    </w:t>
      </w:r>
      <w:r>
        <w:t xml:space="preserve">   lug    </w:t>
      </w:r>
      <w:r>
        <w:t xml:space="preserve">   see    </w:t>
      </w:r>
      <w:r>
        <w:t xml:space="preserve">   land    </w:t>
      </w:r>
      <w:r>
        <w:t xml:space="preserve">   pad    </w:t>
      </w:r>
      <w:r>
        <w:t xml:space="preserve">   vloot    </w:t>
      </w:r>
      <w:r>
        <w:t xml:space="preserve">   bus    </w:t>
      </w:r>
      <w:r>
        <w:t xml:space="preserve">   vliegtuig    </w:t>
      </w:r>
      <w:r>
        <w:t xml:space="preserve">   perdekar    </w:t>
      </w:r>
      <w:r>
        <w:t xml:space="preserve">   ossewa    </w:t>
      </w:r>
      <w:r>
        <w:t xml:space="preserve">   motorfiets    </w:t>
      </w:r>
      <w:r>
        <w:t xml:space="preserve">   Henry Ford    </w:t>
      </w:r>
      <w:r>
        <w:t xml:space="preserve">   perde    </w:t>
      </w:r>
      <w:r>
        <w:t xml:space="preserve">   koets    </w:t>
      </w:r>
      <w:r>
        <w:t xml:space="preserve">   vragmotor    </w:t>
      </w:r>
      <w:r>
        <w:t xml:space="preserve">   skip    </w:t>
      </w:r>
      <w:r>
        <w:t xml:space="preserve">   trein    </w:t>
      </w:r>
      <w:r>
        <w:t xml:space="preserve">   boot    </w:t>
      </w:r>
      <w:r>
        <w:t xml:space="preserve">   fiets    </w:t>
      </w:r>
      <w:r>
        <w:t xml:space="preserve">   motor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tipes vervoer deur die eeue (kwartaal 4) </dc:title>
  <dcterms:created xsi:type="dcterms:W3CDTF">2021-10-11T20:51:20Z</dcterms:created>
  <dcterms:modified xsi:type="dcterms:W3CDTF">2021-10-11T20:51:20Z</dcterms:modified>
</cp:coreProperties>
</file>