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Isambard Kingdom Brunel    </w:t>
      </w:r>
      <w:r>
        <w:t xml:space="preserve">   Charles Darwin    </w:t>
      </w:r>
      <w:r>
        <w:t xml:space="preserve">   Charles Dickens    </w:t>
      </w:r>
      <w:r>
        <w:t xml:space="preserve">   British Empire    </w:t>
      </w:r>
      <w:r>
        <w:t xml:space="preserve">   Child Labour    </w:t>
      </w:r>
      <w:r>
        <w:t xml:space="preserve">   Coronation    </w:t>
      </w:r>
      <w:r>
        <w:t xml:space="preserve">   Crystal Palace    </w:t>
      </w:r>
      <w:r>
        <w:t xml:space="preserve">   Great Exhibition    </w:t>
      </w:r>
      <w:r>
        <w:t xml:space="preserve">   Inventions    </w:t>
      </w:r>
      <w:r>
        <w:t xml:space="preserve">   Prince Albert    </w:t>
      </w:r>
      <w:r>
        <w:t xml:space="preserve">   Queen Victoria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Wordsearch</dc:title>
  <dcterms:created xsi:type="dcterms:W3CDTF">2021-10-11T20:52:09Z</dcterms:created>
  <dcterms:modified xsi:type="dcterms:W3CDTF">2021-10-11T20:52:09Z</dcterms:modified>
</cp:coreProperties>
</file>