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Vienna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triple scalar product    </w:t>
      </w:r>
      <w:r>
        <w:t xml:space="preserve">   cross product    </w:t>
      </w:r>
      <w:r>
        <w:t xml:space="preserve">   ordered triple    </w:t>
      </w:r>
      <w:r>
        <w:t xml:space="preserve">   octants    </w:t>
      </w:r>
      <w:r>
        <w:t xml:space="preserve">   z axis    </w:t>
      </w:r>
      <w:r>
        <w:t xml:space="preserve">   orthogonal    </w:t>
      </w:r>
      <w:r>
        <w:t xml:space="preserve">   dot product    </w:t>
      </w:r>
      <w:r>
        <w:t xml:space="preserve">   unit vector    </w:t>
      </w:r>
      <w:r>
        <w:t xml:space="preserve">   component form    </w:t>
      </w:r>
      <w:r>
        <w:t xml:space="preserve">   zero vector    </w:t>
      </w:r>
      <w:r>
        <w:t xml:space="preserve">   resultant    </w:t>
      </w:r>
      <w:r>
        <w:t xml:space="preserve">   opposite vector    </w:t>
      </w:r>
      <w:r>
        <w:t xml:space="preserve">   equivalent vectors    </w:t>
      </w:r>
      <w:r>
        <w:t xml:space="preserve">   parallel vectors    </w:t>
      </w:r>
      <w:r>
        <w:t xml:space="preserve">   true bearing    </w:t>
      </w:r>
      <w:r>
        <w:t xml:space="preserve">   quadrant bearing    </w:t>
      </w:r>
      <w:r>
        <w:t xml:space="preserve">   magnitude    </w:t>
      </w:r>
      <w:r>
        <w:t xml:space="preserve">   direction    </w:t>
      </w:r>
      <w:r>
        <w:t xml:space="preserve">   standard position    </w:t>
      </w:r>
      <w:r>
        <w:t xml:space="preserve">   terminal point    </w:t>
      </w:r>
      <w:r>
        <w:t xml:space="preserve">   initial point    </w:t>
      </w:r>
      <w:r>
        <w:t xml:space="preserve">   vector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Vienna Vocabulary</dc:title>
  <dcterms:created xsi:type="dcterms:W3CDTF">2021-10-11T20:52:31Z</dcterms:created>
  <dcterms:modified xsi:type="dcterms:W3CDTF">2021-10-11T20:52:31Z</dcterms:modified>
</cp:coreProperties>
</file>