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Arlington National Cemetry    </w:t>
      </w:r>
      <w:r>
        <w:t xml:space="preserve">   Potomac River    </w:t>
      </w:r>
      <w:r>
        <w:t xml:space="preserve">   James Madison    </w:t>
      </w:r>
      <w:r>
        <w:t xml:space="preserve">   Blue ridge parkway    </w:t>
      </w:r>
      <w:r>
        <w:t xml:space="preserve">   cardinal    </w:t>
      </w:r>
      <w:r>
        <w:t xml:space="preserve">   dogwood tree    </w:t>
      </w:r>
      <w:r>
        <w:t xml:space="preserve">   Monticello    </w:t>
      </w:r>
      <w:r>
        <w:t xml:space="preserve">   Richmond    </w:t>
      </w:r>
      <w:r>
        <w:t xml:space="preserve">   shenandoah national park    </w:t>
      </w:r>
      <w:r>
        <w:t xml:space="preserve">   Virginia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2021-10-11T20:53:41Z</dcterms:created>
  <dcterms:modified xsi:type="dcterms:W3CDTF">2021-10-11T20:53:41Z</dcterms:modified>
</cp:coreProperties>
</file>