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Alpha Virginis    </w:t>
      </w:r>
      <w:r>
        <w:t xml:space="preserve">   Beta Virginis    </w:t>
      </w:r>
      <w:r>
        <w:t xml:space="preserve">   Binary Star    </w:t>
      </w:r>
      <w:r>
        <w:t xml:space="preserve">   Dike    </w:t>
      </w:r>
      <w:r>
        <w:t xml:space="preserve">   Double Star    </w:t>
      </w:r>
      <w:r>
        <w:t xml:space="preserve">   Latitude    </w:t>
      </w:r>
      <w:r>
        <w:t xml:space="preserve">   Luminosity    </w:t>
      </w:r>
      <w:r>
        <w:t xml:space="preserve">   Spica    </w:t>
      </w:r>
      <w:r>
        <w:t xml:space="preserve">   Virgo    </w:t>
      </w:r>
      <w:r>
        <w:t xml:space="preserve">   Zavijava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Virgo</dc:title>
  <dcterms:created xsi:type="dcterms:W3CDTF">2021-10-11T20:53:44Z</dcterms:created>
  <dcterms:modified xsi:type="dcterms:W3CDTF">2021-10-11T20:53:44Z</dcterms:modified>
</cp:coreProperties>
</file>