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Activity-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TOCINO    </w:t>
      </w:r>
      <w:r>
        <w:t xml:space="preserve">   EL DESAYUNO    </w:t>
      </w:r>
      <w:r>
        <w:t xml:space="preserve">   LA FRESA    </w:t>
      </w:r>
      <w:r>
        <w:t xml:space="preserve">   EL QUESO    </w:t>
      </w:r>
      <w:r>
        <w:t xml:space="preserve">   LA MANZANA    </w:t>
      </w:r>
      <w:r>
        <w:t xml:space="preserve">   LA SOPA    </w:t>
      </w:r>
      <w:r>
        <w:t xml:space="preserve">   LA LECHE    </w:t>
      </w:r>
      <w:r>
        <w:t xml:space="preserve">   LA JALEA    </w:t>
      </w:r>
      <w:r>
        <w:t xml:space="preserve">   LA PIZZA    </w:t>
      </w:r>
      <w:r>
        <w:t xml:space="preserve">   LA COMIDA    </w:t>
      </w:r>
      <w:r>
        <w:t xml:space="preserve">   EL AGUA    </w:t>
      </w:r>
      <w:r>
        <w:t xml:space="preserve">   EL PAN    </w:t>
      </w:r>
      <w:r>
        <w:t xml:space="preserve">   EL YOGUR    </w:t>
      </w:r>
      <w:r>
        <w:t xml:space="preserve">   EL JUGO    </w:t>
      </w:r>
      <w:r>
        <w:t xml:space="preserve">   COMER    </w:t>
      </w:r>
      <w:r>
        <w:t xml:space="preserve">   BEBER    </w:t>
      </w:r>
      <w:r>
        <w:t xml:space="preserve">   COMPRENDER    </w:t>
      </w:r>
      <w:r>
        <w:t xml:space="preserve">   SIEMPRE    </w:t>
      </w:r>
      <w:r>
        <w:t xml:space="preserve">   CON    </w:t>
      </w:r>
      <w:r>
        <w:t xml:space="preserve">   NUNCA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Activity- Unit 3</dc:title>
  <dcterms:created xsi:type="dcterms:W3CDTF">2021-10-11T20:57:35Z</dcterms:created>
  <dcterms:modified xsi:type="dcterms:W3CDTF">2021-10-11T20:57:35Z</dcterms:modified>
</cp:coreProperties>
</file>