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: 7 La Rutina Diaria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left over to fit (clothing)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Alarm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meet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Slippers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fascinate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lack 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Daily Routine </w:t>
            </w:r>
          </w:p>
        </w:tc>
      </w:tr>
    </w:tbl>
    <w:p>
      <w:pPr>
        <w:pStyle w:val="WordBankLarge"/>
      </w:pPr>
      <w:r>
        <w:t xml:space="preserve">   El Jabon    </w:t>
      </w:r>
      <w:r>
        <w:t xml:space="preserve">   El lavabo    </w:t>
      </w:r>
      <w:r>
        <w:t xml:space="preserve">   El Maquillaje    </w:t>
      </w:r>
      <w:r>
        <w:t xml:space="preserve">   La pasta de dientes    </w:t>
      </w:r>
      <w:r>
        <w:t xml:space="preserve">   La toalla    </w:t>
      </w:r>
      <w:r>
        <w:t xml:space="preserve">   Aburrir    </w:t>
      </w:r>
      <w:r>
        <w:t xml:space="preserve">   Encantar    </w:t>
      </w:r>
      <w:r>
        <w:t xml:space="preserve">   Faltar    </w:t>
      </w:r>
      <w:r>
        <w:t xml:space="preserve">   Fascinar    </w:t>
      </w:r>
      <w:r>
        <w:t xml:space="preserve">   Importar    </w:t>
      </w:r>
      <w:r>
        <w:t xml:space="preserve">   Interesar    </w:t>
      </w:r>
      <w:r>
        <w:t xml:space="preserve">   Molestar    </w:t>
      </w:r>
      <w:r>
        <w:t xml:space="preserve">   Quedar     </w:t>
      </w:r>
      <w:r>
        <w:t xml:space="preserve">   El despertador    </w:t>
      </w:r>
      <w:r>
        <w:t xml:space="preserve">   Las Pantuflas     </w:t>
      </w:r>
      <w:r>
        <w:t xml:space="preserve">   La rutina diaria    </w:t>
      </w:r>
      <w:r>
        <w:t xml:space="preserve">   Por la manana    </w:t>
      </w:r>
      <w:r>
        <w:t xml:space="preserve">   Por la noche    </w:t>
      </w:r>
      <w:r>
        <w:t xml:space="preserve">   Por la tarde    </w:t>
      </w:r>
      <w:r>
        <w:t xml:space="preserve">   Arreglarse    </w:t>
      </w:r>
      <w:r>
        <w:t xml:space="preserve">   Todavia    </w:t>
      </w:r>
      <w:r>
        <w:t xml:space="preserve">   Cambiarse     </w:t>
      </w:r>
      <w:r>
        <w:t xml:space="preserve">   Tranquilo/a    </w:t>
      </w:r>
      <w:r>
        <w:t xml:space="preserve">   Preocuparse    </w:t>
      </w:r>
      <w:r>
        <w:t xml:space="preserve">   Encontarse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: 7 La Rutina Diaria </dc:title>
  <dcterms:created xsi:type="dcterms:W3CDTF">2021-10-11T21:05:33Z</dcterms:created>
  <dcterms:modified xsi:type="dcterms:W3CDTF">2021-10-11T21:05:33Z</dcterms:modified>
</cp:coreProperties>
</file>