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Ambivalent    </w:t>
      </w:r>
      <w:r>
        <w:t xml:space="preserve">   Astronomical    </w:t>
      </w:r>
      <w:r>
        <w:t xml:space="preserve">   Cantankerous    </w:t>
      </w:r>
      <w:r>
        <w:t xml:space="preserve">   Deplore    </w:t>
      </w:r>
      <w:r>
        <w:t xml:space="preserve">   Derogatory    </w:t>
      </w:r>
      <w:r>
        <w:t xml:space="preserve">   Ethereal    </w:t>
      </w:r>
      <w:r>
        <w:t xml:space="preserve">   Immure    </w:t>
      </w:r>
      <w:r>
        <w:t xml:space="preserve">   Ineffable    </w:t>
      </w:r>
      <w:r>
        <w:t xml:space="preserve">   Juxtaposition    </w:t>
      </w:r>
      <w:r>
        <w:t xml:space="preserve">   Macabre    </w:t>
      </w:r>
      <w:r>
        <w:t xml:space="preserve">   Mensch    </w:t>
      </w:r>
      <w:r>
        <w:t xml:space="preserve">   Meticulous    </w:t>
      </w:r>
      <w:r>
        <w:t xml:space="preserve">   Misanthrope    </w:t>
      </w:r>
      <w:r>
        <w:t xml:space="preserve">   Nonchalant    </w:t>
      </w:r>
      <w:r>
        <w:t xml:space="preserve">   Obscure    </w:t>
      </w:r>
      <w:r>
        <w:t xml:space="preserve">   Petrichor    </w:t>
      </w:r>
      <w:r>
        <w:t xml:space="preserve">   Sanctimonious    </w:t>
      </w:r>
      <w:r>
        <w:t xml:space="preserve">   Synecdoche    </w:t>
      </w:r>
      <w:r>
        <w:t xml:space="preserve">   Tenuous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2021-10-11T21:08:33Z</dcterms:created>
  <dcterms:modified xsi:type="dcterms:W3CDTF">2021-10-11T21:08:33Z</dcterms:modified>
</cp:coreProperties>
</file>