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Retinue    </w:t>
      </w:r>
      <w:r>
        <w:t xml:space="preserve">   Camaraderie    </w:t>
      </w:r>
      <w:r>
        <w:t xml:space="preserve">   Surfeit    </w:t>
      </w:r>
      <w:r>
        <w:t xml:space="preserve">   Mundane    </w:t>
      </w:r>
      <w:r>
        <w:t xml:space="preserve">   Petulance    </w:t>
      </w:r>
      <w:r>
        <w:t xml:space="preserve">   Precipitate    </w:t>
      </w:r>
      <w:r>
        <w:t xml:space="preserve">   Flux    </w:t>
      </w:r>
      <w:r>
        <w:t xml:space="preserve">   Patrimony    </w:t>
      </w:r>
      <w:r>
        <w:t xml:space="preserve">   Precarious    </w:t>
      </w:r>
      <w:r>
        <w:t xml:space="preserve">   Blatantly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2021-10-11T21:08:18Z</dcterms:created>
  <dcterms:modified xsi:type="dcterms:W3CDTF">2021-10-11T21:08:18Z</dcterms:modified>
</cp:coreProperties>
</file>