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Vocabulary -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The presiding officer of the U.S. House of Representatives. 2nd in line for presidency, behind the vice president.</w:t>
            </w:r>
          </w:p>
          <w:p>
            <w:pPr>
              <w:keepLines/>
              <w:pStyle w:val="CluesTiny"/>
            </w:pPr>
            <w:r>
              <w:rPr>
                <w:b w:val="true"/>
                <w:bCs w:val="true"/>
              </w:rPr>
              <w:t xml:space="preserve">4. </w:t>
            </w:r>
            <w:r>
              <w:t xml:space="preserve"> Presides over the Senate only on ceremonial occasions or when a tie-breaking vote may be needed.</w:t>
            </w:r>
          </w:p>
          <w:p>
            <w:pPr>
              <w:keepLines/>
              <w:pStyle w:val="CluesTiny"/>
            </w:pPr>
            <w:r>
              <w:rPr>
                <w:b w:val="true"/>
                <w:bCs w:val="true"/>
              </w:rPr>
              <w:t xml:space="preserve">7. </w:t>
            </w:r>
            <w:r>
              <w:t xml:space="preserve">The phrase "Interstate Commerce” has been subject to differing interpretations by the Supreme Court over the past one hundred years.</w:t>
            </w:r>
          </w:p>
          <w:p>
            <w:pPr>
              <w:keepLines/>
              <w:pStyle w:val="CluesTiny"/>
            </w:pPr>
            <w:r>
              <w:rPr>
                <w:b w:val="true"/>
                <w:bCs w:val="true"/>
              </w:rPr>
              <w:t xml:space="preserve">10. </w:t>
            </w:r>
            <w:r>
              <w:t xml:space="preserve"> To put aside for future consideration</w:t>
            </w:r>
          </w:p>
          <w:p>
            <w:pPr>
              <w:keepLines/>
              <w:pStyle w:val="CluesTiny"/>
            </w:pPr>
            <w:r>
              <w:rPr>
                <w:b w:val="true"/>
                <w:bCs w:val="true"/>
              </w:rPr>
              <w:t xml:space="preserve">12. </w:t>
            </w:r>
            <w:r>
              <w:t xml:space="preserve"> A person who attempts attempts in an organized group to persuade legislators.</w:t>
            </w:r>
          </w:p>
          <w:p>
            <w:pPr>
              <w:keepLines/>
              <w:pStyle w:val="CluesTiny"/>
            </w:pPr>
            <w:r>
              <w:rPr>
                <w:b w:val="true"/>
                <w:bCs w:val="true"/>
              </w:rPr>
              <w:t xml:space="preserve">14. </w:t>
            </w:r>
            <w:r>
              <w:t xml:space="preserve"> The act of attempting to influence the actions, policies, or decisions of officials in their daily life, most often legislators or members of regulatory agencies.</w:t>
            </w:r>
          </w:p>
          <w:p>
            <w:pPr>
              <w:keepLines/>
              <w:pStyle w:val="CluesTiny"/>
            </w:pPr>
            <w:r>
              <w:rPr>
                <w:b w:val="true"/>
                <w:bCs w:val="true"/>
              </w:rPr>
              <w:t xml:space="preserve">16. </w:t>
            </w:r>
            <w:r>
              <w:t xml:space="preserve"> A vote on a bill that is only passed and needed in one Legislative house and not requiring the other.</w:t>
            </w:r>
          </w:p>
          <w:p>
            <w:pPr>
              <w:keepLines/>
              <w:pStyle w:val="CluesTiny"/>
            </w:pPr>
            <w:r>
              <w:rPr>
                <w:b w:val="true"/>
                <w:bCs w:val="true"/>
              </w:rPr>
              <w:t xml:space="preserve">17. </w:t>
            </w:r>
            <w:r>
              <w:t xml:space="preserve"> An additional provision added to a bill or other measure under consideration by the legislature.</w:t>
            </w:r>
          </w:p>
          <w:p>
            <w:pPr>
              <w:keepLines/>
              <w:pStyle w:val="CluesTiny"/>
            </w:pPr>
            <w:r>
              <w:rPr>
                <w:b w:val="true"/>
                <w:bCs w:val="true"/>
              </w:rPr>
              <w:t xml:space="preserve">18. </w:t>
            </w:r>
            <w:r>
              <w:t xml:space="preserve"> A resolution passed by both houses of Congress dealing with unusual or temporary matters, such as correcting an error in an earlier law.</w:t>
            </w:r>
          </w:p>
        </w:tc>
        <w:tc>
          <w:p>
            <w:pPr>
              <w:pStyle w:val="CluesTiny"/>
            </w:pPr>
            <w:r>
              <w:rPr>
                <w:b w:val="true"/>
                <w:bCs w:val="true"/>
              </w:rPr>
              <w:t xml:space="preserve">Down</w:t>
            </w:r>
          </w:p>
          <w:p>
            <w:pPr>
              <w:keepLines/>
              <w:pStyle w:val="CluesTiny"/>
            </w:pPr>
            <w:r>
              <w:rPr>
                <w:b w:val="true"/>
                <w:bCs w:val="true"/>
              </w:rPr>
              <w:t xml:space="preserve">1. </w:t>
            </w:r>
            <w:r>
              <w:t xml:space="preserve">The legislative veto offered the means by which Congress could confer additional authority while preserving its own constitutional role. During World War II, Congress enacted over 30 statutes conferring powers on the Executive with legislative veto provisions.</w:t>
            </w:r>
          </w:p>
          <w:p>
            <w:pPr>
              <w:keepLines/>
              <w:pStyle w:val="CluesTiny"/>
            </w:pPr>
            <w:r>
              <w:rPr>
                <w:b w:val="true"/>
                <w:bCs w:val="true"/>
              </w:rPr>
              <w:t xml:space="preserve">3. </w:t>
            </w:r>
            <w:r>
              <w:t xml:space="preserve"> A bill consisting of many riders that attracts many, often unrelated, floor amendments, which may provide special benefits to various groups or interests.</w:t>
            </w:r>
          </w:p>
          <w:p>
            <w:pPr>
              <w:keepLines/>
              <w:pStyle w:val="CluesTiny"/>
            </w:pPr>
            <w:r>
              <w:rPr>
                <w:b w:val="true"/>
                <w:bCs w:val="true"/>
              </w:rPr>
              <w:t xml:space="preserve">5. </w:t>
            </w:r>
            <w:r>
              <w:t xml:space="preserve"> A charge of misconduct made against the holder of a public office.</w:t>
            </w:r>
          </w:p>
          <w:p>
            <w:pPr>
              <w:keepLines/>
              <w:pStyle w:val="CluesTiny"/>
            </w:pPr>
            <w:r>
              <w:rPr>
                <w:b w:val="true"/>
                <w:bCs w:val="true"/>
              </w:rPr>
              <w:t xml:space="preserve">6. </w:t>
            </w:r>
            <w:r>
              <w:t xml:space="preserve"> A continuous review by congress of how effectively the executive branch carries out the laws Congress passes.</w:t>
            </w:r>
          </w:p>
          <w:p>
            <w:pPr>
              <w:keepLines/>
              <w:pStyle w:val="CluesTiny"/>
            </w:pPr>
            <w:r>
              <w:rPr>
                <w:b w:val="true"/>
                <w:bCs w:val="true"/>
              </w:rPr>
              <w:t xml:space="preserve">8. </w:t>
            </w:r>
            <w:r>
              <w:t xml:space="preserve"> Provide benefits to specific people.</w:t>
            </w:r>
          </w:p>
          <w:p>
            <w:pPr>
              <w:keepLines/>
              <w:pStyle w:val="CluesTiny"/>
            </w:pPr>
            <w:r>
              <w:rPr>
                <w:b w:val="true"/>
                <w:bCs w:val="true"/>
              </w:rPr>
              <w:t xml:space="preserve">9. </w:t>
            </w:r>
            <w:r>
              <w:t xml:space="preserve"> High ranking senator of the majority party who presides over the U.S. Senate in the absence of the Vice President. 3rd in line for presidency behind vice president and the speaker of the house.</w:t>
            </w:r>
          </w:p>
          <w:p>
            <w:pPr>
              <w:keepLines/>
              <w:pStyle w:val="CluesTiny"/>
            </w:pPr>
            <w:r>
              <w:rPr>
                <w:b w:val="true"/>
                <w:bCs w:val="true"/>
              </w:rPr>
              <w:t xml:space="preserve">11. </w:t>
            </w:r>
            <w:r>
              <w:t xml:space="preserve"> Pertains to matters that affect the general public or classes of citizens.</w:t>
            </w:r>
          </w:p>
          <w:p>
            <w:pPr>
              <w:keepLines/>
              <w:pStyle w:val="CluesTiny"/>
            </w:pPr>
            <w:r>
              <w:rPr>
                <w:b w:val="true"/>
                <w:bCs w:val="true"/>
              </w:rPr>
              <w:t xml:space="preserve">13. </w:t>
            </w:r>
            <w:r>
              <w:t xml:space="preserve"> Powers shared by both federal and state governments.</w:t>
            </w:r>
          </w:p>
          <w:p>
            <w:pPr>
              <w:keepLines/>
              <w:pStyle w:val="CluesTiny"/>
            </w:pPr>
            <w:r>
              <w:rPr>
                <w:b w:val="true"/>
                <w:bCs w:val="true"/>
              </w:rPr>
              <w:t xml:space="preserve">15. </w:t>
            </w:r>
            <w:r>
              <w:t xml:space="preserve"> The total amount of money that a country's government has borrowed, by various means.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 Government</dc:title>
  <dcterms:created xsi:type="dcterms:W3CDTF">2021-10-11T21:08:19Z</dcterms:created>
  <dcterms:modified xsi:type="dcterms:W3CDTF">2021-10-11T21:08:19Z</dcterms:modified>
</cp:coreProperties>
</file>