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Voice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Abnormally reduced nasal airflow during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Voice production involving oral vibratory sensations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warty growth on the surface of the vocal 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Loss of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Excess tissue on the vocal 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Yelling, screaming, and excessive throat-clearing can cause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Anxiety is what kind of voice disorder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Vocal fatigue is what kind of voice disorder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muscle of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phenomenon in which a voice is perceived as being produced with two concurrent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Speech produced with excessive resonance in the nasal cavity is defined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altered vocal quality, pitch, loudness, or vocal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Elastic tissue that inflates and deflates to move air</w:t>
            </w:r>
          </w:p>
        </w:tc>
      </w:tr>
    </w:tbl>
    <w:p>
      <w:pPr>
        <w:pStyle w:val="WordBankMedium"/>
      </w:pPr>
      <w:r>
        <w:t xml:space="preserve">   Edema    </w:t>
      </w:r>
      <w:r>
        <w:t xml:space="preserve">   Papilloma    </w:t>
      </w:r>
      <w:r>
        <w:t xml:space="preserve">   Lungs    </w:t>
      </w:r>
      <w:r>
        <w:t xml:space="preserve">   Diaphragm    </w:t>
      </w:r>
      <w:r>
        <w:t xml:space="preserve">   Resonance    </w:t>
      </w:r>
      <w:r>
        <w:t xml:space="preserve">   Dysphonia    </w:t>
      </w:r>
      <w:r>
        <w:t xml:space="preserve">   Aphonia    </w:t>
      </w:r>
      <w:r>
        <w:t xml:space="preserve">   Asthenia    </w:t>
      </w:r>
      <w:r>
        <w:t xml:space="preserve">   Psychogenic    </w:t>
      </w:r>
      <w:r>
        <w:t xml:space="preserve">   Functional    </w:t>
      </w:r>
      <w:r>
        <w:t xml:space="preserve">   Phonotrauma    </w:t>
      </w:r>
      <w:r>
        <w:t xml:space="preserve">   Diplophonia    </w:t>
      </w:r>
      <w:r>
        <w:t xml:space="preserve">   Hypernasal    </w:t>
      </w:r>
      <w:r>
        <w:t xml:space="preserve">   Hyponasal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 Choice</dc:title>
  <dcterms:created xsi:type="dcterms:W3CDTF">2021-10-11T21:20:05Z</dcterms:created>
  <dcterms:modified xsi:type="dcterms:W3CDTF">2021-10-11T21:20:05Z</dcterms:modified>
</cp:coreProperties>
</file>