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Voice Disorder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vocal    </w:t>
      </w:r>
      <w:r>
        <w:t xml:space="preserve">   virus    </w:t>
      </w:r>
      <w:r>
        <w:t xml:space="preserve">   dysarthria    </w:t>
      </w:r>
      <w:r>
        <w:t xml:space="preserve">   cancer    </w:t>
      </w:r>
      <w:r>
        <w:t xml:space="preserve">   stuttering    </w:t>
      </w:r>
      <w:r>
        <w:t xml:space="preserve">   difficulties    </w:t>
      </w:r>
      <w:r>
        <w:t xml:space="preserve">   infections    </w:t>
      </w:r>
      <w:r>
        <w:t xml:space="preserve">   aphasia    </w:t>
      </w:r>
      <w:r>
        <w:t xml:space="preserve">   nodules    </w:t>
      </w:r>
      <w:r>
        <w:t xml:space="preserve">   apraxia    </w:t>
      </w:r>
      <w:r>
        <w:t xml:space="preserve">   stomach acids    </w:t>
      </w:r>
      <w:r>
        <w:t xml:space="preserve">   polyes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Disorder Word Search </dc:title>
  <dcterms:created xsi:type="dcterms:W3CDTF">2021-10-11T21:19:59Z</dcterms:created>
  <dcterms:modified xsi:type="dcterms:W3CDTF">2021-10-11T21:19:59Z</dcterms:modified>
</cp:coreProperties>
</file>