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Eruption    </w:t>
      </w:r>
      <w:r>
        <w:t xml:space="preserve">   Ring of Fire    </w:t>
      </w:r>
      <w:r>
        <w:t xml:space="preserve">   Vent    </w:t>
      </w:r>
      <w:r>
        <w:t xml:space="preserve">   Bomb    </w:t>
      </w:r>
      <w:r>
        <w:t xml:space="preserve">   Hot Spot    </w:t>
      </w:r>
      <w:r>
        <w:t xml:space="preserve">   Caldera    </w:t>
      </w:r>
      <w:r>
        <w:t xml:space="preserve">   Dormant    </w:t>
      </w:r>
      <w:r>
        <w:t xml:space="preserve">   Composite Cone    </w:t>
      </w:r>
      <w:r>
        <w:t xml:space="preserve">   Shield Cone    </w:t>
      </w:r>
      <w:r>
        <w:t xml:space="preserve">   Cinder Cone    </w:t>
      </w:r>
      <w:r>
        <w:t xml:space="preserve">   Active    </w:t>
      </w:r>
      <w:r>
        <w:t xml:space="preserve">   Cinders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Vocabulary!</dc:title>
  <dcterms:created xsi:type="dcterms:W3CDTF">2021-10-11T21:19:41Z</dcterms:created>
  <dcterms:modified xsi:type="dcterms:W3CDTF">2021-10-11T21:19:41Z</dcterms:modified>
</cp:coreProperties>
</file>