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Explosive    </w:t>
      </w:r>
      <w:r>
        <w:t xml:space="preserve">   Nonexplosive    </w:t>
      </w:r>
      <w:r>
        <w:t xml:space="preserve">   Extinct    </w:t>
      </w:r>
      <w:r>
        <w:t xml:space="preserve">   Dormant    </w:t>
      </w:r>
      <w:r>
        <w:t xml:space="preserve">   Cinder cone Volcano    </w:t>
      </w:r>
      <w:r>
        <w:t xml:space="preserve">   Sheild volcano    </w:t>
      </w:r>
      <w:r>
        <w:t xml:space="preserve">   Core    </w:t>
      </w:r>
      <w:r>
        <w:t xml:space="preserve">   Lava flow    </w:t>
      </w:r>
      <w:r>
        <w:t xml:space="preserve">   Magma Chamber    </w:t>
      </w:r>
      <w:r>
        <w:t xml:space="preserve">   Crater    </w:t>
      </w:r>
      <w:r>
        <w:t xml:space="preserve">   Ash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2021-10-11T21:20:36Z</dcterms:created>
  <dcterms:modified xsi:type="dcterms:W3CDTF">2021-10-11T21:20:36Z</dcterms:modified>
</cp:coreProperties>
</file>