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park having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of volcanic activity marked my raising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due to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thickness and flowing ability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streams of lava below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type made from cooled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of matter,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volcano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with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opening through which an eruption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pyroclastic debris that move quicky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volcano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volcano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cause of volcano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gasses building up in 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cinder cone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Lava pours from side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flow of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shallow wide volcano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stratovolcanoes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composite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Depression which forms the summit of most volcanoes and are usually centered over the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steep sided dome masses formed from cooling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plateau basalts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pyroclastic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volcano in washington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after collapse of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gasses are expelled in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fluid lava plowing in horizontal layers</w:t>
            </w:r>
          </w:p>
        </w:tc>
      </w:tr>
    </w:tbl>
    <w:p>
      <w:pPr>
        <w:pStyle w:val="WordBankLarge"/>
      </w:pPr>
      <w:r>
        <w:t xml:space="preserve">   Vent    </w:t>
      </w:r>
      <w:r>
        <w:t xml:space="preserve">   crater    </w:t>
      </w:r>
      <w:r>
        <w:t xml:space="preserve">   calderas    </w:t>
      </w:r>
      <w:r>
        <w:t xml:space="preserve">   Flank eruption    </w:t>
      </w:r>
      <w:r>
        <w:t xml:space="preserve">   Glowing Avalanche    </w:t>
      </w:r>
      <w:r>
        <w:t xml:space="preserve">   lava plateau    </w:t>
      </w:r>
      <w:r>
        <w:t xml:space="preserve">   lava floods    </w:t>
      </w:r>
      <w:r>
        <w:t xml:space="preserve">   lava tubes    </w:t>
      </w:r>
      <w:r>
        <w:t xml:space="preserve">   columnar jointing    </w:t>
      </w:r>
      <w:r>
        <w:t xml:space="preserve">   Eruptive Nature    </w:t>
      </w:r>
      <w:r>
        <w:t xml:space="preserve">   viscosity    </w:t>
      </w:r>
      <w:r>
        <w:t xml:space="preserve">   Extrusive Gasses    </w:t>
      </w:r>
      <w:r>
        <w:t xml:space="preserve">   gasses    </w:t>
      </w:r>
      <w:r>
        <w:t xml:space="preserve">   pyroclastic flow    </w:t>
      </w:r>
      <w:r>
        <w:t xml:space="preserve">   shield volcano    </w:t>
      </w:r>
      <w:r>
        <w:t xml:space="preserve">   Cinder Cone Volcanoes    </w:t>
      </w:r>
      <w:r>
        <w:t xml:space="preserve">   Pyroclastic volcanoes    </w:t>
      </w:r>
      <w:r>
        <w:t xml:space="preserve">   Composite volcanoes    </w:t>
      </w:r>
      <w:r>
        <w:t xml:space="preserve">   stratovolcanoes    </w:t>
      </w:r>
      <w:r>
        <w:t xml:space="preserve">   volcanic domes    </w:t>
      </w:r>
      <w:r>
        <w:t xml:space="preserve">   Hot Spot Volcanism    </w:t>
      </w:r>
      <w:r>
        <w:t xml:space="preserve">   yellowstone    </w:t>
      </w:r>
      <w:r>
        <w:t xml:space="preserve">   Hawaii    </w:t>
      </w:r>
      <w:r>
        <w:t xml:space="preserve">   Igneous Rocks    </w:t>
      </w:r>
      <w:r>
        <w:t xml:space="preserve">   Mount St. Helens    </w:t>
      </w:r>
      <w:r>
        <w:t xml:space="preserve">   Kilauea    </w:t>
      </w:r>
      <w:r>
        <w:t xml:space="preserve">   Popocatepetl    </w:t>
      </w:r>
      <w:r>
        <w:t xml:space="preserve">   Sakurajima    </w:t>
      </w:r>
      <w:r>
        <w:t xml:space="preserve">   Stromboli    </w:t>
      </w:r>
      <w:r>
        <w:t xml:space="preserve">   Plate Tectonic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2021-10-11T21:21:32Z</dcterms:created>
  <dcterms:modified xsi:type="dcterms:W3CDTF">2021-10-11T21:21:32Z</dcterms:modified>
</cp:coreProperties>
</file>