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Vowel Sounds: OI, 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AHOY    </w:t>
      </w:r>
      <w:r>
        <w:t xml:space="preserve">   ANNOY    </w:t>
      </w:r>
      <w:r>
        <w:t xml:space="preserve">   BOIL    </w:t>
      </w:r>
      <w:r>
        <w:t xml:space="preserve">   BOY    </w:t>
      </w:r>
      <w:r>
        <w:t xml:space="preserve">   CHOICE    </w:t>
      </w:r>
      <w:r>
        <w:t xml:space="preserve">   JOY    </w:t>
      </w:r>
      <w:r>
        <w:t xml:space="preserve">   JOYFUL    </w:t>
      </w:r>
      <w:r>
        <w:t xml:space="preserve">   LOYAL    </w:t>
      </w:r>
      <w:r>
        <w:t xml:space="preserve">   NOISE    </w:t>
      </w:r>
      <w:r>
        <w:t xml:space="preserve">   TOY    </w:t>
      </w:r>
      <w:r>
        <w:t xml:space="preserve">   VOICE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 Sounds: OI, OY</dc:title>
  <dcterms:created xsi:type="dcterms:W3CDTF">2021-10-11T21:22:15Z</dcterms:created>
  <dcterms:modified xsi:type="dcterms:W3CDTF">2021-10-11T21:22:15Z</dcterms:modified>
</cp:coreProperties>
</file>