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WATERSHEDS AND GROUNDWATER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POLLUTION THAT ENTERS THE WATER RESERVOIR DIRECTLY (SLIDE EIGHT, SECOND TAB)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AQUIFER THAT COVERS 173,000 SQUARE MILES AND PROVIDES WATER TO PARTS OF EIGHT DIFFERENT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AS WATER VAPOR IN THE ATMOSPHERE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MANMADE __________________________ - WHERE YOU WOULD PROBABLY GET YOUR WATER IF YOU LIVE IN A CITY OR SUBURBAN AREA (SLIDE EIGHT, FIRST TAB)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OVER-PUMPING CAN CAUSE A DECREASE IN WATER ____________________. (SLIDE 7, FIRST TAB)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SINKING DUE TO A DECREASE IN WATER PRESSURE BELOW IT (SLIDE 7, SECOND TAB)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 OF EARTH'S SURFACE 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POLLUTION THAT IS TOUGH TO PINPOINT, MAY HAVE MANY SOURCES, AND IS CARRIED BY RUNOFF (SLIDE EIGHT, THIRD TAB)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PREDATORS AT EACH FOOD CHAIN LEVEL ABSORB MORE AND MORE CONTAMINATION (SLIDE NINE, SECOND TAB)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INCLUDE: OCEANS, LAKES, STREAMS, PONDS,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ON OR BELOW THE EARTH'S SURFACE WHERE WATER (RUNOFF OR WATER ABSORBED INTO THE GROUND) COLLECTS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ROCK THAT MAKES UP AN AQUIFER.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AGRICULTURAL RUNOFF MAY RESULT IN AN ALGAL BLOOM.  THE OVERABUNDANCE OF ALGAE WILL LEAD TO A LACK OF __________________________, CAUSING HARM AND POSSIBLY DEATH TO OTHER ORGANISMS (SLIDE NINE, FIRST TAB)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THINGS NEED THIS TO SURVIVE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SEVENTY    </w:t>
      </w:r>
      <w:r>
        <w:t xml:space="preserve">   SURFACE WATER    </w:t>
      </w:r>
      <w:r>
        <w:t xml:space="preserve">   CLOUDS    </w:t>
      </w:r>
      <w:r>
        <w:t xml:space="preserve">   WATERSHED    </w:t>
      </w:r>
      <w:r>
        <w:t xml:space="preserve">   POROUS    </w:t>
      </w:r>
      <w:r>
        <w:t xml:space="preserve">   OGALLALA    </w:t>
      </w:r>
      <w:r>
        <w:t xml:space="preserve">   QUALITY    </w:t>
      </w:r>
      <w:r>
        <w:t xml:space="preserve">   SUBSIDENCE    </w:t>
      </w:r>
      <w:r>
        <w:t xml:space="preserve">   RESERVOIR    </w:t>
      </w:r>
      <w:r>
        <w:t xml:space="preserve">   POINT SOURCE    </w:t>
      </w:r>
      <w:r>
        <w:t xml:space="preserve">   NONPOINT SOURCE    </w:t>
      </w:r>
      <w:r>
        <w:t xml:space="preserve">   OXYGEN    </w:t>
      </w:r>
      <w:r>
        <w:t xml:space="preserve">   BIOACCUMULATION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WATERSHEDS AND GROUNDWATER</dc:title>
  <dcterms:created xsi:type="dcterms:W3CDTF">2021-10-11T21:28:25Z</dcterms:created>
  <dcterms:modified xsi:type="dcterms:W3CDTF">2021-10-11T21:28:25Z</dcterms:modified>
</cp:coreProperties>
</file>