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WEATHER, CLIMATE,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WATERVAPOR    </w:t>
      </w:r>
      <w:r>
        <w:t xml:space="preserve">   WATERCYCLE    </w:t>
      </w:r>
      <w:r>
        <w:t xml:space="preserve">   RUNOFF    </w:t>
      </w:r>
      <w:r>
        <w:t xml:space="preserve">   PRECIPITATION    </w:t>
      </w:r>
      <w:r>
        <w:t xml:space="preserve">   HUMIDITY    </w:t>
      </w:r>
      <w:r>
        <w:t xml:space="preserve">   FRONT    </w:t>
      </w:r>
      <w:r>
        <w:t xml:space="preserve">   EVAPORATION    </w:t>
      </w:r>
      <w:r>
        <w:t xml:space="preserve">   CONDENSATION    </w:t>
      </w:r>
      <w:r>
        <w:t xml:space="preserve">   BAROMETER    </w:t>
      </w:r>
      <w:r>
        <w:t xml:space="preserve">   ANEMOMETER    </w:t>
      </w:r>
      <w:r>
        <w:t xml:space="preserve">   AIRPRESSURE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WEATHER, CLIMATE, WATER CYCLE</dc:title>
  <dcterms:created xsi:type="dcterms:W3CDTF">2021-10-11T21:32:28Z</dcterms:created>
  <dcterms:modified xsi:type="dcterms:W3CDTF">2021-10-11T21:32:28Z</dcterms:modified>
</cp:coreProperties>
</file>