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GOD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147:5    </w:t>
      </w:r>
      <w:r>
        <w:t xml:space="preserve">   Psalm    </w:t>
      </w:r>
      <w:r>
        <w:t xml:space="preserve">   limits    </w:t>
      </w:r>
      <w:r>
        <w:t xml:space="preserve">   no    </w:t>
      </w:r>
      <w:r>
        <w:t xml:space="preserve">   has    </w:t>
      </w:r>
      <w:r>
        <w:t xml:space="preserve">   understanding    </w:t>
      </w:r>
      <w:r>
        <w:t xml:space="preserve">   his    </w:t>
      </w:r>
      <w:r>
        <w:t xml:space="preserve">   power    </w:t>
      </w:r>
      <w:r>
        <w:t xml:space="preserve">   in    </w:t>
      </w:r>
      <w:r>
        <w:t xml:space="preserve">   mighty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is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GOD LIKE?</dc:title>
  <dcterms:created xsi:type="dcterms:W3CDTF">2021-10-11T21:50:17Z</dcterms:created>
  <dcterms:modified xsi:type="dcterms:W3CDTF">2021-10-11T21:50:17Z</dcterms:modified>
</cp:coreProperties>
</file>