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CARE?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Therapist    </w:t>
      </w:r>
      <w:r>
        <w:t xml:space="preserve">   Therapy    </w:t>
      </w:r>
      <w:r>
        <w:t xml:space="preserve">   Exercise    </w:t>
      </w:r>
      <w:r>
        <w:t xml:space="preserve">   Motivation    </w:t>
      </w:r>
      <w:r>
        <w:t xml:space="preserve">   Access To Care    </w:t>
      </w:r>
      <w:r>
        <w:t xml:space="preserve">   Treatment    </w:t>
      </w:r>
      <w:r>
        <w:t xml:space="preserve">   Prescriber    </w:t>
      </w:r>
      <w:r>
        <w:t xml:space="preserve">   Meditation    </w:t>
      </w:r>
      <w:r>
        <w:t xml:space="preserve">   Coping Skills    </w:t>
      </w:r>
      <w:r>
        <w:t xml:space="preserve">   Medication    </w:t>
      </w:r>
      <w:r>
        <w:t xml:space="preserve">   Psychiatrist    </w:t>
      </w:r>
      <w:r>
        <w:t xml:space="preserve">   Physician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CARE?</dc:title>
  <dcterms:created xsi:type="dcterms:W3CDTF">2021-10-12T21:03:17Z</dcterms:created>
  <dcterms:modified xsi:type="dcterms:W3CDTF">2021-10-12T21:03:17Z</dcterms:modified>
</cp:coreProperties>
</file>