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WOMEN IN MINISTRY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126th BISHOP, ELECTED and CONSECRATED in 2004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FEMALE PRESIDING ELDER in the CONTINENTAL UNITED STATES in 1983; appointed by BISHOP V.R. ANDERSON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UNORDAINED WOMAN GIVEN PERMISSION TO PREACH BY RICHARD ALLEN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WOMAN ELECTED AND CONSECRATED BISHOP IN THE A.M.E.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122nd BISHOP ELECTED and CONSECRATED BISHOP in 2004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CONNECTIONAL PRESIDENT of WOMEN IN MINISTRY and a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LED the CRUSADE to SECURE the ORDINATION for WOMEN as Local Deacon in 1948; Local Elder in 1956; and Itinerant Deacon/Elder in 1960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FEMALE PRESIDING ELDER in the AME CHURCH ; appointed in 1973 by Bishop F. H. Talbot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FIRST SEVEN WOMEN in the state of Virginia to be ORDAINED ITINERANT ELDER IN THE AME CONNECTIONAL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FEMALE CANDIDATE for the EPISCOPACY at the 1964, 1968, 1972, 1976, and 1980 GENERAL CONFERENCES</w:t>
            </w:r>
          </w:p>
        </w:tc>
      </w:tr>
    </w:tbl>
    <w:p>
      <w:pPr>
        <w:pStyle w:val="WordBankMedium"/>
      </w:pPr>
      <w:r>
        <w:t xml:space="preserve">   JARENALEE    </w:t>
      </w:r>
      <w:r>
        <w:t xml:space="preserve">   VASHTIMCKENZIE    </w:t>
      </w:r>
      <w:r>
        <w:t xml:space="preserve">   KIMBERLYDETHERAGE    </w:t>
      </w:r>
      <w:r>
        <w:t xml:space="preserve">   ROSABRYANT    </w:t>
      </w:r>
      <w:r>
        <w:t xml:space="preserve">   DOROTHYMORRIS    </w:t>
      </w:r>
      <w:r>
        <w:t xml:space="preserve">   CORNELIAWRIGHT    </w:t>
      </w:r>
      <w:r>
        <w:t xml:space="preserve">   CAROLYNGUIDRY    </w:t>
      </w:r>
      <w:r>
        <w:t xml:space="preserve">   SARAHDAVIS    </w:t>
      </w:r>
      <w:r>
        <w:t xml:space="preserve">   MARTHAKEYS    </w:t>
      </w:r>
      <w:r>
        <w:t xml:space="preserve">   CARRIEHOOPER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MINISTRY</dc:title>
  <dcterms:created xsi:type="dcterms:W3CDTF">2021-10-11T22:04:05Z</dcterms:created>
  <dcterms:modified xsi:type="dcterms:W3CDTF">2021-10-11T22:04:05Z</dcterms:modified>
</cp:coreProperties>
</file>