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WV 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Mountaineers    </w:t>
      </w:r>
      <w:r>
        <w:t xml:space="preserve">   Charleston    </w:t>
      </w:r>
      <w:r>
        <w:t xml:space="preserve">   Brook Trout    </w:t>
      </w:r>
      <w:r>
        <w:t xml:space="preserve">   Clay County    </w:t>
      </w:r>
      <w:r>
        <w:t xml:space="preserve">   Apple    </w:t>
      </w:r>
      <w:r>
        <w:t xml:space="preserve">   Honeybee    </w:t>
      </w:r>
      <w:r>
        <w:t xml:space="preserve">   Monarch    </w:t>
      </w:r>
      <w:r>
        <w:t xml:space="preserve">   Sugar Maple    </w:t>
      </w:r>
      <w:r>
        <w:t xml:space="preserve">   Black Bear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 Reads</dc:title>
  <dcterms:created xsi:type="dcterms:W3CDTF">2021-10-11T22:32:20Z</dcterms:created>
  <dcterms:modified xsi:type="dcterms:W3CDTF">2021-10-11T22:32:20Z</dcterms:modified>
</cp:coreProperties>
</file>