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○♦○WW1 Leauge of nations worsheet ○♦○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1917    </w:t>
      </w:r>
      <w:r>
        <w:t xml:space="preserve">   annonymous    </w:t>
      </w:r>
      <w:r>
        <w:t xml:space="preserve">   cannon doyle    </w:t>
      </w:r>
      <w:r>
        <w:t xml:space="preserve">   Germany    </w:t>
      </w:r>
      <w:r>
        <w:t xml:space="preserve">   paris peace conference    </w:t>
      </w:r>
      <w:r>
        <w:t xml:space="preserve">   Secret service bureau    </w:t>
      </w:r>
      <w:r>
        <w:t xml:space="preserve">   sherlock holmes    </w:t>
      </w:r>
      <w:r>
        <w:t xml:space="preserve">   Spies    </w:t>
      </w:r>
      <w:r>
        <w:t xml:space="preserve">   Switzerland    </w:t>
      </w:r>
      <w:r>
        <w:t xml:space="preserve">   William Howard Taft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○♦○WW1 Leauge of nations worsheet ○♦○</dc:title>
  <dcterms:created xsi:type="dcterms:W3CDTF">2021-10-10T23:54:24Z</dcterms:created>
  <dcterms:modified xsi:type="dcterms:W3CDTF">2021-10-10T23:54:24Z</dcterms:modified>
</cp:coreProperties>
</file>