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WW1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</w:tbl>
    <w:p>
      <w:pPr>
        <w:pStyle w:val="WordBankLarge"/>
      </w:pPr>
      <w:r>
        <w:t xml:space="preserve">   july 1914    </w:t>
      </w:r>
      <w:r>
        <w:t xml:space="preserve">   trenches    </w:t>
      </w:r>
      <w:r>
        <w:t xml:space="preserve">   battle    </w:t>
      </w:r>
      <w:r>
        <w:t xml:space="preserve">   game of rugby    </w:t>
      </w:r>
      <w:r>
        <w:t xml:space="preserve">   jessie pope    </w:t>
      </w:r>
      <w:r>
        <w:t xml:space="preserve">   mens game    </w:t>
      </w:r>
      <w:r>
        <w:t xml:space="preserve">   soldiers    </w:t>
      </w:r>
      <w:r>
        <w:t xml:space="preserve">   war    </w:t>
      </w:r>
      <w:r>
        <w:t xml:space="preserve">   who's for the game    </w:t>
      </w:r>
      <w:r>
        <w:t xml:space="preserve">   Wilferd Owen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 WordSearch</dc:title>
  <dcterms:created xsi:type="dcterms:W3CDTF">2021-10-11T22:31:19Z</dcterms:created>
  <dcterms:modified xsi:type="dcterms:W3CDTF">2021-10-11T22:31:19Z</dcterms:modified>
</cp:coreProperties>
</file>