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fuhrer    </w:t>
      </w:r>
      <w:r>
        <w:t xml:space="preserve">   allies    </w:t>
      </w:r>
      <w:r>
        <w:t xml:space="preserve">   axis    </w:t>
      </w:r>
      <w:r>
        <w:t xml:space="preserve">   crematorium    </w:t>
      </w:r>
      <w:r>
        <w:t xml:space="preserve">   extermination camp    </w:t>
      </w:r>
      <w:r>
        <w:t xml:space="preserve">   gestapo    </w:t>
      </w:r>
      <w:r>
        <w:t xml:space="preserve">   final solution    </w:t>
      </w:r>
      <w:r>
        <w:t xml:space="preserve">   gas chambers    </w:t>
      </w:r>
      <w:r>
        <w:t xml:space="preserve">   Dachau    </w:t>
      </w:r>
      <w:r>
        <w:t xml:space="preserve">   jews    </w:t>
      </w:r>
      <w:r>
        <w:t xml:space="preserve">   nazi    </w:t>
      </w:r>
      <w:r>
        <w:t xml:space="preserve">   Holocaust    </w:t>
      </w:r>
      <w:r>
        <w:t xml:space="preserve">   Adolf Hitler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2021-10-11T22:32:01Z</dcterms:created>
  <dcterms:modified xsi:type="dcterms:W3CDTF">2021-10-11T22:32:01Z</dcterms:modified>
</cp:coreProperties>
</file>