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Angles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acute angle    </w:t>
      </w:r>
      <w:r>
        <w:t xml:space="preserve">   degrees    </w:t>
      </w:r>
      <w:r>
        <w:t xml:space="preserve">   Line Segment    </w:t>
      </w:r>
      <w:r>
        <w:t xml:space="preserve">   Lines    </w:t>
      </w:r>
      <w:r>
        <w:t xml:space="preserve">   measurement    </w:t>
      </w:r>
      <w:r>
        <w:t xml:space="preserve">   obtuse angle    </w:t>
      </w:r>
      <w:r>
        <w:t xml:space="preserve">   protractor    </w:t>
      </w:r>
      <w:r>
        <w:t xml:space="preserve">   rays    </w:t>
      </w:r>
      <w:r>
        <w:t xml:space="preserve">   right angle    </w:t>
      </w:r>
      <w:r>
        <w:t xml:space="preserve">   single point    </w:t>
      </w:r>
      <w:r>
        <w:t xml:space="preserve">   straight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Angles Word Search</dc:title>
  <dcterms:created xsi:type="dcterms:W3CDTF">2021-10-11T21:22:06Z</dcterms:created>
  <dcterms:modified xsi:type="dcterms:W3CDTF">2021-10-11T21:22:06Z</dcterms:modified>
</cp:coreProperties>
</file>