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Museums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archaeology    </w:t>
      </w:r>
      <w:r>
        <w:t xml:space="preserve">   artifacts    </w:t>
      </w:r>
      <w:r>
        <w:t xml:space="preserve">   curator    </w:t>
      </w:r>
      <w:r>
        <w:t xml:space="preserve">   display case    </w:t>
      </w:r>
      <w:r>
        <w:t xml:space="preserve">   guided tours    </w:t>
      </w:r>
      <w:r>
        <w:t xml:space="preserve">   mummies    </w:t>
      </w:r>
      <w:r>
        <w:t xml:space="preserve">   museum    </w:t>
      </w:r>
      <w:r>
        <w:t xml:space="preserve">   robots    </w:t>
      </w:r>
      <w:r>
        <w:t xml:space="preserve">   staff only    </w:t>
      </w:r>
      <w:r>
        <w:t xml:space="preserve">   telescope    </w:t>
      </w:r>
      <w:r>
        <w:t xml:space="preserve">   visitors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Museums</dc:title>
  <dcterms:created xsi:type="dcterms:W3CDTF">2021-10-11T21:22:42Z</dcterms:created>
  <dcterms:modified xsi:type="dcterms:W3CDTF">2021-10-11T21:22:42Z</dcterms:modified>
</cp:coreProperties>
</file>