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Wake up and Smell the Coffee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dependent    </w:t>
      </w:r>
      <w:r>
        <w:t xml:space="preserve">   curiosity    </w:t>
      </w:r>
      <w:r>
        <w:t xml:space="preserve">   sir bruce    </w:t>
      </w:r>
      <w:r>
        <w:t xml:space="preserve">   land of nod    </w:t>
      </w:r>
      <w:r>
        <w:t xml:space="preserve">   forgiveness    </w:t>
      </w:r>
      <w:r>
        <w:t xml:space="preserve">   joyce    </w:t>
      </w:r>
      <w:r>
        <w:t xml:space="preserve">   prince    </w:t>
      </w:r>
      <w:r>
        <w:t xml:space="preserve">   spinning wheel    </w:t>
      </w:r>
      <w:r>
        <w:t xml:space="preserve">   kiss    </w:t>
      </w:r>
      <w:r>
        <w:t xml:space="preserve">   kingdom    </w:t>
      </w:r>
      <w:r>
        <w:t xml:space="preserve">   Princess    </w:t>
      </w:r>
      <w:r>
        <w:t xml:space="preserve">   eternal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Wake up and Smell the Coffee</dc:title>
  <dcterms:created xsi:type="dcterms:W3CDTF">2021-10-11T21:23:22Z</dcterms:created>
  <dcterms:modified xsi:type="dcterms:W3CDTF">2021-10-11T21:23:22Z</dcterms:modified>
</cp:coreProperties>
</file>