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Waste Disposal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disposal    </w:t>
      </w:r>
      <w:r>
        <w:t xml:space="preserve">   waste    </w:t>
      </w:r>
      <w:r>
        <w:t xml:space="preserve">   recycling bin    </w:t>
      </w:r>
      <w:r>
        <w:t xml:space="preserve">   sharps bin    </w:t>
      </w:r>
      <w:r>
        <w:t xml:space="preserve">   cold water    </w:t>
      </w:r>
      <w:r>
        <w:t xml:space="preserve">   sink    </w:t>
      </w:r>
      <w:r>
        <w:t xml:space="preserve">   perm solution    </w:t>
      </w:r>
      <w:r>
        <w:t xml:space="preserve">   chemical products    </w:t>
      </w:r>
      <w:r>
        <w:t xml:space="preserve">   boxes    </w:t>
      </w:r>
      <w:r>
        <w:t xml:space="preserve">   paper    </w:t>
      </w:r>
      <w:r>
        <w:t xml:space="preserve">   hair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Disposal</dc:title>
  <dcterms:created xsi:type="dcterms:W3CDTF">2021-10-11T21:26:02Z</dcterms:created>
  <dcterms:modified xsi:type="dcterms:W3CDTF">2021-10-11T21:26:02Z</dcterms:modified>
</cp:coreProperties>
</file>