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condensation    </w:t>
      </w:r>
      <w:r>
        <w:t xml:space="preserve">   dehydration    </w:t>
      </w:r>
      <w:r>
        <w:t xml:space="preserve">   evaporation    </w:t>
      </w:r>
      <w:r>
        <w:t xml:space="preserve">   infiltation    </w:t>
      </w:r>
      <w:r>
        <w:t xml:space="preserve">   plant uptake    </w:t>
      </w:r>
      <w:r>
        <w:t xml:space="preserve">   precipitation    </w:t>
      </w:r>
      <w:r>
        <w:t xml:space="preserve">   respiration    </w:t>
      </w:r>
      <w:r>
        <w:t xml:space="preserve">   sublimation    </w:t>
      </w:r>
      <w:r>
        <w:t xml:space="preserve">   transpiration    </w:t>
      </w:r>
      <w:r>
        <w:t xml:space="preserve">   water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2021-10-11T21:26:57Z</dcterms:created>
  <dcterms:modified xsi:type="dcterms:W3CDTF">2021-10-11T21:26:57Z</dcterms:modified>
</cp:coreProperties>
</file>