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Saturated    </w:t>
      </w:r>
      <w:r>
        <w:t xml:space="preserve">   Channel Flow    </w:t>
      </w:r>
      <w:r>
        <w:t xml:space="preserve">   Infiltration    </w:t>
      </w:r>
      <w:r>
        <w:t xml:space="preserve">   Condensation    </w:t>
      </w:r>
      <w:r>
        <w:t xml:space="preserve">   Evaporation    </w:t>
      </w:r>
      <w:r>
        <w:t xml:space="preserve">   Transportation    </w:t>
      </w:r>
      <w:r>
        <w:t xml:space="preserve">   Surface run-off    </w:t>
      </w:r>
      <w:r>
        <w:t xml:space="preserve">   Throughflow    </w:t>
      </w:r>
      <w:r>
        <w:t xml:space="preserve">   Groundwater Flow    </w:t>
      </w:r>
      <w:r>
        <w:t xml:space="preserve">   Percolation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2021-10-11T21:26:03Z</dcterms:created>
  <dcterms:modified xsi:type="dcterms:W3CDTF">2021-10-11T21:26:03Z</dcterms:modified>
</cp:coreProperties>
</file>