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glacier    </w:t>
      </w:r>
      <w:r>
        <w:t xml:space="preserve">   water table    </w:t>
      </w:r>
      <w:r>
        <w:t xml:space="preserve">   evaporation    </w:t>
      </w:r>
      <w:r>
        <w:t xml:space="preserve">   ocean    </w:t>
      </w:r>
      <w:r>
        <w:t xml:space="preserve">   clouds    </w:t>
      </w:r>
      <w:r>
        <w:t xml:space="preserve">   ground water    </w:t>
      </w:r>
      <w:r>
        <w:t xml:space="preserve">   water vapor    </w:t>
      </w:r>
      <w:r>
        <w:t xml:space="preserve">   condensation    </w:t>
      </w:r>
      <w:r>
        <w:t xml:space="preserve">   atmosphere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2021-10-11T21:26:09Z</dcterms:created>
  <dcterms:modified xsi:type="dcterms:W3CDTF">2021-10-11T21:26:09Z</dcterms:modified>
</cp:coreProperties>
</file>