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Chemicals    </w:t>
      </w:r>
      <w:r>
        <w:t xml:space="preserve">   Crabs    </w:t>
      </w:r>
      <w:r>
        <w:t xml:space="preserve">   Dolphins    </w:t>
      </w:r>
      <w:r>
        <w:t xml:space="preserve">   environment    </w:t>
      </w:r>
      <w:r>
        <w:t xml:space="preserve">   Fish    </w:t>
      </w:r>
      <w:r>
        <w:t xml:space="preserve">   Harmful    </w:t>
      </w:r>
      <w:r>
        <w:t xml:space="preserve">   Marine life    </w:t>
      </w:r>
      <w:r>
        <w:t xml:space="preserve">   ocean    </w:t>
      </w:r>
      <w:r>
        <w:t xml:space="preserve">   Pollution    </w:t>
      </w:r>
      <w:r>
        <w:t xml:space="preserve">   recycle    </w:t>
      </w:r>
      <w:r>
        <w:t xml:space="preserve">   Toxic    </w:t>
      </w:r>
      <w:r>
        <w:t xml:space="preserve">   waste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Pollution</dc:title>
  <dcterms:created xsi:type="dcterms:W3CDTF">2021-10-11T21:26:25Z</dcterms:created>
  <dcterms:modified xsi:type="dcterms:W3CDTF">2021-10-11T21:26:25Z</dcterms:modified>
</cp:coreProperties>
</file>