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Quality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Coagulation    </w:t>
      </w:r>
      <w:r>
        <w:t xml:space="preserve">   Dehydration    </w:t>
      </w:r>
      <w:r>
        <w:t xml:space="preserve">   Disinfection    </w:t>
      </w:r>
      <w:r>
        <w:t xml:space="preserve">   Filtration    </w:t>
      </w:r>
      <w:r>
        <w:t xml:space="preserve">   Freshwater    </w:t>
      </w:r>
      <w:r>
        <w:t xml:space="preserve">   Hydration    </w:t>
      </w:r>
      <w:r>
        <w:t xml:space="preserve">   Pollution    </w:t>
      </w:r>
      <w:r>
        <w:t xml:space="preserve">   Saltwater    </w:t>
      </w:r>
      <w:r>
        <w:t xml:space="preserve">   Sedimentation    </w:t>
      </w:r>
      <w:r>
        <w:t xml:space="preserve">   Storage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Quality</dc:title>
  <dcterms:created xsi:type="dcterms:W3CDTF">2021-10-11T21:27:19Z</dcterms:created>
  <dcterms:modified xsi:type="dcterms:W3CDTF">2021-10-11T21:27:19Z</dcterms:modified>
</cp:coreProperties>
</file>