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Water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Teachers    </w:t>
      </w:r>
      <w:r>
        <w:t xml:space="preserve">   Toys    </w:t>
      </w:r>
      <w:r>
        <w:t xml:space="preserve">   Bathing suit    </w:t>
      </w:r>
      <w:r>
        <w:t xml:space="preserve">   Friends    </w:t>
      </w:r>
      <w:r>
        <w:t xml:space="preserve">   Fun    </w:t>
      </w:r>
      <w:r>
        <w:t xml:space="preserve">   Sunscreen    </w:t>
      </w:r>
      <w:r>
        <w:t xml:space="preserve">   Towel    </w:t>
      </w:r>
      <w:r>
        <w:t xml:space="preserve">   Water    </w:t>
      </w:r>
      <w:r>
        <w:t xml:space="preserve">   Bucket    </w:t>
      </w:r>
      <w:r>
        <w:t xml:space="preserve">   Sprinkler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fun</dc:title>
  <dcterms:created xsi:type="dcterms:W3CDTF">2021-10-11T21:26:28Z</dcterms:created>
  <dcterms:modified xsi:type="dcterms:W3CDTF">2021-10-11T21:26:28Z</dcterms:modified>
</cp:coreProperties>
</file>