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Watershed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drainage    </w:t>
      </w:r>
      <w:r>
        <w:t xml:space="preserve">   sediment    </w:t>
      </w:r>
      <w:r>
        <w:t xml:space="preserve">   HUC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river mouth    </w:t>
      </w:r>
      <w:r>
        <w:t xml:space="preserve">   floodplain    </w:t>
      </w:r>
      <w:r>
        <w:t xml:space="preserve">   tributaries    </w:t>
      </w:r>
      <w:r>
        <w:t xml:space="preserve">   meanders    </w:t>
      </w:r>
      <w:r>
        <w:t xml:space="preserve">   watershed    </w:t>
      </w:r>
      <w:r>
        <w:t xml:space="preserve">   downstream    </w:t>
      </w:r>
      <w:r>
        <w:t xml:space="preserve">   upstream    </w:t>
      </w:r>
      <w:r>
        <w:t xml:space="preserve">   main river    </w:t>
      </w:r>
      <w:r>
        <w:t xml:space="preserve">   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Watershed Word Search</dc:title>
  <dcterms:created xsi:type="dcterms:W3CDTF">2021-10-11T21:28:08Z</dcterms:created>
  <dcterms:modified xsi:type="dcterms:W3CDTF">2021-10-11T21:28:08Z</dcterms:modified>
</cp:coreProperties>
</file>