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Wavelength    </w:t>
      </w:r>
      <w:r>
        <w:t xml:space="preserve">   Sound wave    </w:t>
      </w:r>
      <w:r>
        <w:t xml:space="preserve">   Light waves    </w:t>
      </w:r>
      <w:r>
        <w:t xml:space="preserve">   Wave    </w:t>
      </w:r>
      <w:r>
        <w:t xml:space="preserve">   Seismic wave    </w:t>
      </w:r>
      <w:r>
        <w:t xml:space="preserve">   Crest    </w:t>
      </w:r>
      <w:r>
        <w:t xml:space="preserve">   Trough    </w:t>
      </w:r>
      <w:r>
        <w:t xml:space="preserve">   Rarefraction    </w:t>
      </w:r>
      <w:r>
        <w:t xml:space="preserve">   Compression    </w:t>
      </w:r>
      <w:r>
        <w:t xml:space="preserve">   Transverse wave    </w:t>
      </w:r>
      <w:r>
        <w:t xml:space="preserve">   Longitudinal wave    </w:t>
      </w:r>
      <w:r>
        <w:t xml:space="preserve">   Amplitude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2021-11-17T03:36:35Z</dcterms:created>
  <dcterms:modified xsi:type="dcterms:W3CDTF">2021-11-17T03:36:35Z</dcterms:modified>
</cp:coreProperties>
</file>