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Perpendicular    </w:t>
      </w:r>
      <w:r>
        <w:t xml:space="preserve">   Mechanical    </w:t>
      </w:r>
      <w:r>
        <w:t xml:space="preserve">   Wavelength    </w:t>
      </w:r>
      <w:r>
        <w:t xml:space="preserve">   Hertz    </w:t>
      </w:r>
      <w:r>
        <w:t xml:space="preserve">   Amplitude    </w:t>
      </w:r>
      <w:r>
        <w:t xml:space="preserve">   Wave    </w:t>
      </w:r>
      <w:r>
        <w:t xml:space="preserve">   Refraction    </w:t>
      </w:r>
      <w:r>
        <w:t xml:space="preserve">   Transverse Wave    </w:t>
      </w:r>
      <w:r>
        <w:t xml:space="preserve">   Longitudinal Wave    </w:t>
      </w:r>
      <w:r>
        <w:t xml:space="preserve">   Mechanical Wave    </w:t>
      </w:r>
      <w:r>
        <w:t xml:space="preserve">   Electromagnetic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2021-10-11T21:28:16Z</dcterms:created>
  <dcterms:modified xsi:type="dcterms:W3CDTF">2021-10-11T21:28:16Z</dcterms:modified>
</cp:coreProperties>
</file>