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Smoke Bomb    </w:t>
      </w:r>
      <w:r>
        <w:t xml:space="preserve">   Kama    </w:t>
      </w:r>
      <w:r>
        <w:t xml:space="preserve">   Naginata    </w:t>
      </w:r>
      <w:r>
        <w:t xml:space="preserve">   Kunai    </w:t>
      </w:r>
      <w:r>
        <w:t xml:space="preserve">   Shuriken    </w:t>
      </w:r>
      <w:r>
        <w:t xml:space="preserve">   Kusarigama    </w:t>
      </w:r>
      <w:r>
        <w:t xml:space="preserve">   Bokken    </w:t>
      </w:r>
      <w:r>
        <w:t xml:space="preserve">   Tonfa    </w:t>
      </w:r>
      <w:r>
        <w:t xml:space="preserve">   Bō Staff    </w:t>
      </w:r>
      <w:r>
        <w:t xml:space="preserve">   Katana    </w:t>
      </w:r>
      <w:r>
        <w:t xml:space="preserve">   Nunchaku    </w:t>
      </w:r>
      <w:r>
        <w:t xml:space="preserve">   Sai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2021-10-11T21:31:02Z</dcterms:created>
  <dcterms:modified xsi:type="dcterms:W3CDTF">2021-10-11T21:31:02Z</dcterms:modified>
</cp:coreProperties>
</file>