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Water: Investigation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weather    </w:t>
      </w:r>
      <w:r>
        <w:t xml:space="preserve">   temperature    </w:t>
      </w:r>
      <w:r>
        <w:t xml:space="preserve">   severeweather    </w:t>
      </w:r>
      <w:r>
        <w:t xml:space="preserve">   prediction    </w:t>
      </w:r>
      <w:r>
        <w:t xml:space="preserve">   precipitation    </w:t>
      </w:r>
      <w:r>
        <w:t xml:space="preserve">   meteorology    </w:t>
      </w:r>
      <w:r>
        <w:t xml:space="preserve">   meteorologist    </w:t>
      </w:r>
      <w:r>
        <w:t xml:space="preserve">   humidity    </w:t>
      </w:r>
      <w:r>
        <w:t xml:space="preserve">   forecast    </w:t>
      </w:r>
      <w:r>
        <w:t xml:space="preserve">   climate    </w:t>
      </w:r>
      <w:r>
        <w:t xml:space="preserve">   airpressure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Water: Investigation 1</dc:title>
  <dcterms:created xsi:type="dcterms:W3CDTF">2021-10-11T21:30:54Z</dcterms:created>
  <dcterms:modified xsi:type="dcterms:W3CDTF">2021-10-11T21:30:54Z</dcterms:modified>
</cp:coreProperties>
</file>