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it's only a little cold, we say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it's only a little hot, we say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normally the coldest season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weather is super cold, we say it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weather is super hot, we say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is normally warm, windy, rainy and sometimes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normally the driest season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gets like this when it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normally the rainiest season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sun shines a lot for many days in a row, the weather becomes...</w:t>
            </w:r>
          </w:p>
        </w:tc>
      </w:tr>
    </w:tbl>
    <w:p>
      <w:pPr>
        <w:pStyle w:val="WordBankMedium"/>
      </w:pPr>
      <w:r>
        <w:t xml:space="preserve">   WET    </w:t>
      </w:r>
      <w:r>
        <w:t xml:space="preserve">   DRY    </w:t>
      </w:r>
      <w:r>
        <w:t xml:space="preserve">   SCORCHING    </w:t>
      </w:r>
      <w:r>
        <w:t xml:space="preserve">   FREEZING    </w:t>
      </w:r>
      <w:r>
        <w:t xml:space="preserve">   WARM    </w:t>
      </w:r>
      <w:r>
        <w:t xml:space="preserve">   COOL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2021-10-11T21:33:15Z</dcterms:created>
  <dcterms:modified xsi:type="dcterms:W3CDTF">2021-10-11T21:33:15Z</dcterms:modified>
</cp:coreProperties>
</file>